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B05E" w14:textId="0C860D31" w:rsidR="00460766" w:rsidRPr="00460766" w:rsidRDefault="00460766" w:rsidP="00460766">
      <w:pPr>
        <w:spacing w:line="240" w:lineRule="auto"/>
        <w:jc w:val="both"/>
        <w:rPr>
          <w:rFonts w:ascii="Times New Roman" w:eastAsia="Times New Roman" w:hAnsi="Times New Roman" w:cs="Times New Roman"/>
          <w:sz w:val="24"/>
          <w:szCs w:val="24"/>
          <w:lang w:eastAsia="el-GR"/>
        </w:rPr>
      </w:pPr>
      <w:r>
        <w:rPr>
          <w:rFonts w:ascii="Calibri" w:eastAsia="Times New Roman" w:hAnsi="Calibri" w:cs="Calibri"/>
          <w:color w:val="242424"/>
          <w:shd w:val="clear" w:color="auto" w:fill="FFFFFF"/>
          <w:lang w:eastAsia="el-GR"/>
        </w:rPr>
        <w:t>Π</w:t>
      </w:r>
      <w:r w:rsidRPr="00460766">
        <w:rPr>
          <w:rFonts w:ascii="Calibri" w:eastAsia="Times New Roman" w:hAnsi="Calibri" w:cs="Calibri"/>
          <w:color w:val="242424"/>
          <w:shd w:val="clear" w:color="auto" w:fill="FFFFFF"/>
          <w:lang w:eastAsia="el-GR"/>
        </w:rPr>
        <w:t xml:space="preserve">ρόσκλησης και τα απαραίτητα δικαιολογητικά για την έγκαιρη αίτησή στο επιδοτούμενο πρόγραμμα κατάρτισης ανέργων στο πλαίσιο </w:t>
      </w:r>
      <w:r w:rsidRPr="00460766">
        <w:rPr>
          <w:rFonts w:ascii="Calibri" w:eastAsia="Times New Roman" w:hAnsi="Calibri" w:cs="Calibri"/>
          <w:color w:val="000000"/>
          <w:lang w:eastAsia="el-GR"/>
        </w:rPr>
        <w:t>της Πράξης με τίτλο «Ολοκληρωμένες Παρεμβάσεις για την ενίσχυση γνώσεων και δεξιοτήτων ανέργων Πτυχιούχων νέων έως 29 ετών, σε δυναμικούς τομείς του αναπτυξιακού μοντέλου της Οικονομίας» με Κωδικό ΟΠΣ 6017552 στο Επιχειρησιακό Πρόγραμμα “Ανθρώπινο Δυναμικό και Κοινωνική Συνοχή 2021-2027” στο ΕΣΠΑ 2021-2027.</w:t>
      </w:r>
    </w:p>
    <w:p w14:paraId="73ECE24F"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p>
    <w:p w14:paraId="61B2DA92"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b/>
          <w:bCs/>
          <w:color w:val="000000"/>
          <w:lang w:eastAsia="el-GR"/>
        </w:rPr>
        <w:t xml:space="preserve">Τα </w:t>
      </w:r>
      <w:r w:rsidRPr="00460766">
        <w:rPr>
          <w:rFonts w:ascii="Calibri" w:eastAsia="Times New Roman" w:hAnsi="Calibri" w:cs="Calibri"/>
          <w:b/>
          <w:bCs/>
          <w:color w:val="000000"/>
          <w:shd w:val="clear" w:color="auto" w:fill="FFFFFF"/>
          <w:lang w:eastAsia="el-GR"/>
        </w:rPr>
        <w:t>θεματικά αντικείμενα κατάρτισης είναι: </w:t>
      </w:r>
    </w:p>
    <w:p w14:paraId="25780635"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p>
    <w:p w14:paraId="0892D9B4"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1. Διοίκηση &amp; Διαχείριση Έργων</w:t>
      </w:r>
    </w:p>
    <w:p w14:paraId="04B67595"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2. Στέλεχος Διαχείρισης και Ασφάλειας Ποιότητας Τροφίμων</w:t>
      </w:r>
    </w:p>
    <w:p w14:paraId="66C98887"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3. Υπεύθυνος Περιβαλλοντικής Διαχείρισης Υγείας &amp; Ασφάλειας Εργαζομένων</w:t>
      </w:r>
    </w:p>
    <w:p w14:paraId="5C87941C"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4. Διαχείριση Δημοσίων Συμβάσεων – Πράσινες &amp; Κοινωνικές Δημοσιές Συμβάσεις - Κρατικές Ενισχύσεις</w:t>
      </w:r>
    </w:p>
    <w:p w14:paraId="5849D3AE"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5. Θεσμικό &amp; Νομικό Πλαίσιο στον Τομέα Της Ενέργειας, Εξοικονόμηση &amp; Διαχείριση Ενεργειακών Πόρων</w:t>
      </w:r>
    </w:p>
    <w:p w14:paraId="234AAE6D"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 xml:space="preserve">6. Τεχνικός Προγραμματισμού Smart </w:t>
      </w:r>
      <w:proofErr w:type="spellStart"/>
      <w:r w:rsidRPr="00460766">
        <w:rPr>
          <w:rFonts w:ascii="Calibri" w:eastAsia="Times New Roman" w:hAnsi="Calibri" w:cs="Calibri"/>
          <w:color w:val="000000"/>
          <w:lang w:eastAsia="el-GR"/>
        </w:rPr>
        <w:t>Buildings</w:t>
      </w:r>
      <w:proofErr w:type="spellEnd"/>
      <w:r w:rsidRPr="00460766">
        <w:rPr>
          <w:rFonts w:ascii="Calibri" w:eastAsia="Times New Roman" w:hAnsi="Calibri" w:cs="Calibri"/>
          <w:color w:val="000000"/>
          <w:lang w:eastAsia="el-GR"/>
        </w:rPr>
        <w:t xml:space="preserve"> (Πρόγραμμα </w:t>
      </w:r>
      <w:proofErr w:type="spellStart"/>
      <w:r w:rsidRPr="00460766">
        <w:rPr>
          <w:rFonts w:ascii="Calibri" w:eastAsia="Times New Roman" w:hAnsi="Calibri" w:cs="Calibri"/>
          <w:color w:val="000000"/>
          <w:lang w:eastAsia="el-GR"/>
        </w:rPr>
        <w:t>Bim</w:t>
      </w:r>
      <w:proofErr w:type="spellEnd"/>
      <w:r w:rsidRPr="00460766">
        <w:rPr>
          <w:rFonts w:ascii="Calibri" w:eastAsia="Times New Roman" w:hAnsi="Calibri" w:cs="Calibri"/>
          <w:color w:val="000000"/>
          <w:lang w:eastAsia="el-GR"/>
        </w:rPr>
        <w:t>)</w:t>
      </w:r>
    </w:p>
    <w:p w14:paraId="03125AE0"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7. Ολοκληρωμένα Συστήματα Μελετών και Διαχείρισης Έργων</w:t>
      </w:r>
    </w:p>
    <w:p w14:paraId="7234FD97"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 xml:space="preserve">8. Ειδικός Συστημάτων </w:t>
      </w:r>
      <w:proofErr w:type="spellStart"/>
      <w:r w:rsidRPr="00460766">
        <w:rPr>
          <w:rFonts w:ascii="Calibri" w:eastAsia="Times New Roman" w:hAnsi="Calibri" w:cs="Calibri"/>
          <w:color w:val="000000"/>
          <w:lang w:eastAsia="el-GR"/>
        </w:rPr>
        <w:t>Gis</w:t>
      </w:r>
      <w:proofErr w:type="spellEnd"/>
    </w:p>
    <w:p w14:paraId="75F18F3A"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9. Σχεδιαστικά Προγράμματα 3D</w:t>
      </w:r>
    </w:p>
    <w:p w14:paraId="4F10A146"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10. Ειδικός σε Ανανεώσιμες πηγές ενέργειας ΑΠΕ</w:t>
      </w:r>
    </w:p>
    <w:p w14:paraId="4C07E859"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11. Στέλεχος Περιβαλλοντικής Διαχείρισης</w:t>
      </w:r>
    </w:p>
    <w:p w14:paraId="66698A14"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 </w:t>
      </w:r>
    </w:p>
    <w:p w14:paraId="79E302BE" w14:textId="77777777" w:rsidR="00460766" w:rsidRPr="00460766" w:rsidRDefault="00460766" w:rsidP="00460766">
      <w:pPr>
        <w:spacing w:before="240"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shd w:val="clear" w:color="auto" w:fill="FFFFFF"/>
          <w:lang w:eastAsia="el-GR"/>
        </w:rPr>
        <w:t xml:space="preserve">Η συνολική αξία του Εκπαιδευτικού Επιδόματος είναι έως </w:t>
      </w:r>
      <w:r w:rsidRPr="00460766">
        <w:rPr>
          <w:rFonts w:ascii="Calibri" w:eastAsia="Times New Roman" w:hAnsi="Calibri" w:cs="Calibri"/>
          <w:b/>
          <w:bCs/>
          <w:color w:val="000000"/>
          <w:lang w:eastAsia="el-GR"/>
        </w:rPr>
        <w:t>1.950,</w:t>
      </w:r>
      <w:r w:rsidRPr="00460766">
        <w:rPr>
          <w:rFonts w:ascii="Calibri" w:eastAsia="Times New Roman" w:hAnsi="Calibri" w:cs="Calibri"/>
          <w:b/>
          <w:bCs/>
          <w:color w:val="000000"/>
          <w:shd w:val="clear" w:color="auto" w:fill="FFFFFF"/>
          <w:lang w:eastAsia="el-GR"/>
        </w:rPr>
        <w:t>00€</w:t>
      </w:r>
      <w:r w:rsidRPr="00460766">
        <w:rPr>
          <w:rFonts w:ascii="Calibri" w:eastAsia="Times New Roman" w:hAnsi="Calibri" w:cs="Calibri"/>
          <w:color w:val="000000"/>
          <w:shd w:val="clear" w:color="auto" w:fill="FFFFFF"/>
          <w:lang w:eastAsia="el-GR"/>
        </w:rPr>
        <w:t>, μη συμπεριλαμβανομένων των νόμιμων κρατήσεων.  </w:t>
      </w:r>
    </w:p>
    <w:p w14:paraId="14ED3F4B" w14:textId="77777777" w:rsidR="00460766" w:rsidRPr="00460766" w:rsidRDefault="00460766" w:rsidP="00460766">
      <w:pPr>
        <w:spacing w:before="240"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shd w:val="clear" w:color="auto" w:fill="FFFFFF"/>
          <w:lang w:eastAsia="el-GR"/>
        </w:rPr>
        <w:t> </w:t>
      </w:r>
    </w:p>
    <w:p w14:paraId="6CA1D4EB"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shd w:val="clear" w:color="auto" w:fill="FFFFFF"/>
          <w:lang w:eastAsia="el-GR"/>
        </w:rPr>
        <w:t>Υπενθυμίζεται ότι το πρόγραμμα περιλαμβάνει τις εξής ενέργειες, τις οποίες υποχρεωτικά οφείλει να ολοκληρώσει ο κάθε συμμετέχοντας για να λάβει το εκπαιδευτικό επίδομα: </w:t>
      </w:r>
    </w:p>
    <w:p w14:paraId="17722FD0" w14:textId="77777777" w:rsidR="00460766" w:rsidRPr="00460766" w:rsidRDefault="00460766" w:rsidP="00460766">
      <w:pPr>
        <w:spacing w:after="0"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shd w:val="clear" w:color="auto" w:fill="FFFFFF"/>
          <w:lang w:eastAsia="el-GR"/>
        </w:rPr>
        <w:t> </w:t>
      </w:r>
    </w:p>
    <w:p w14:paraId="12A0FC88" w14:textId="77777777" w:rsidR="00460766" w:rsidRPr="00460766" w:rsidRDefault="00460766" w:rsidP="00460766">
      <w:pPr>
        <w:numPr>
          <w:ilvl w:val="0"/>
          <w:numId w:val="1"/>
        </w:numPr>
        <w:spacing w:after="0" w:line="276" w:lineRule="auto"/>
        <w:ind w:left="1440"/>
        <w:jc w:val="both"/>
        <w:rPr>
          <w:rFonts w:ascii="Symbol" w:eastAsia="Times New Roman" w:hAnsi="Symbol" w:cs="Times New Roman"/>
          <w:color w:val="000000"/>
          <w:lang w:eastAsia="el-GR"/>
        </w:rPr>
      </w:pPr>
      <w:r w:rsidRPr="00460766">
        <w:rPr>
          <w:rFonts w:ascii="Calibri" w:eastAsia="Times New Roman" w:hAnsi="Calibri" w:cs="Calibri"/>
          <w:color w:val="000000"/>
          <w:shd w:val="clear" w:color="auto" w:fill="FFFFFF"/>
          <w:lang w:eastAsia="el-GR"/>
        </w:rPr>
        <w:t>τις 12 προβλεπόμενες συνεδρίες της Επαγγελματικής Συμβουλευτικής,</w:t>
      </w:r>
    </w:p>
    <w:p w14:paraId="4504A933" w14:textId="77777777" w:rsidR="00460766" w:rsidRPr="00460766" w:rsidRDefault="00460766" w:rsidP="00460766">
      <w:pPr>
        <w:numPr>
          <w:ilvl w:val="0"/>
          <w:numId w:val="1"/>
        </w:numPr>
        <w:spacing w:after="0" w:line="276" w:lineRule="auto"/>
        <w:ind w:left="1440"/>
        <w:jc w:val="both"/>
        <w:rPr>
          <w:rFonts w:ascii="Symbol" w:eastAsia="Times New Roman" w:hAnsi="Symbol" w:cs="Times New Roman"/>
          <w:color w:val="000000"/>
          <w:lang w:eastAsia="el-GR"/>
        </w:rPr>
      </w:pPr>
      <w:r w:rsidRPr="00460766">
        <w:rPr>
          <w:rFonts w:ascii="Calibri" w:eastAsia="Times New Roman" w:hAnsi="Calibri" w:cs="Calibri"/>
          <w:color w:val="000000"/>
          <w:shd w:val="clear" w:color="auto" w:fill="FFFFFF"/>
          <w:lang w:eastAsia="el-GR"/>
        </w:rPr>
        <w:t xml:space="preserve">την Κατάρτιση 390 ωρών (200 ώρες </w:t>
      </w:r>
      <w:proofErr w:type="spellStart"/>
      <w:r w:rsidRPr="00460766">
        <w:rPr>
          <w:rFonts w:ascii="Calibri" w:eastAsia="Times New Roman" w:hAnsi="Calibri" w:cs="Calibri"/>
          <w:color w:val="000000"/>
          <w:shd w:val="clear" w:color="auto" w:fill="FFFFFF"/>
          <w:lang w:eastAsia="el-GR"/>
        </w:rPr>
        <w:t>New</w:t>
      </w:r>
      <w:proofErr w:type="spellEnd"/>
      <w:r w:rsidRPr="00460766">
        <w:rPr>
          <w:rFonts w:ascii="Calibri" w:eastAsia="Times New Roman" w:hAnsi="Calibri" w:cs="Calibri"/>
          <w:color w:val="000000"/>
          <w:shd w:val="clear" w:color="auto" w:fill="FFFFFF"/>
          <w:lang w:eastAsia="el-GR"/>
        </w:rPr>
        <w:t xml:space="preserve"> </w:t>
      </w:r>
      <w:proofErr w:type="spellStart"/>
      <w:r w:rsidRPr="00460766">
        <w:rPr>
          <w:rFonts w:ascii="Calibri" w:eastAsia="Times New Roman" w:hAnsi="Calibri" w:cs="Calibri"/>
          <w:color w:val="000000"/>
          <w:shd w:val="clear" w:color="auto" w:fill="FFFFFF"/>
          <w:lang w:eastAsia="el-GR"/>
        </w:rPr>
        <w:t>Skills</w:t>
      </w:r>
      <w:proofErr w:type="spellEnd"/>
      <w:r w:rsidRPr="00460766">
        <w:rPr>
          <w:rFonts w:ascii="Calibri" w:eastAsia="Times New Roman" w:hAnsi="Calibri" w:cs="Calibri"/>
          <w:color w:val="000000"/>
          <w:shd w:val="clear" w:color="auto" w:fill="FFFFFF"/>
          <w:lang w:eastAsia="el-GR"/>
        </w:rPr>
        <w:t xml:space="preserve"> – εξειδικευμένα θεματικά αντικείμενα και 190 ωρών </w:t>
      </w:r>
      <w:proofErr w:type="spellStart"/>
      <w:r w:rsidRPr="00460766">
        <w:rPr>
          <w:rFonts w:ascii="Calibri" w:eastAsia="Times New Roman" w:hAnsi="Calibri" w:cs="Calibri"/>
          <w:color w:val="000000"/>
          <w:shd w:val="clear" w:color="auto" w:fill="FFFFFF"/>
          <w:lang w:eastAsia="el-GR"/>
        </w:rPr>
        <w:t>Soft</w:t>
      </w:r>
      <w:proofErr w:type="spellEnd"/>
      <w:r w:rsidRPr="00460766">
        <w:rPr>
          <w:rFonts w:ascii="Calibri" w:eastAsia="Times New Roman" w:hAnsi="Calibri" w:cs="Calibri"/>
          <w:color w:val="000000"/>
          <w:shd w:val="clear" w:color="auto" w:fill="FFFFFF"/>
          <w:lang w:eastAsia="el-GR"/>
        </w:rPr>
        <w:t xml:space="preserve"> </w:t>
      </w:r>
      <w:proofErr w:type="spellStart"/>
      <w:r w:rsidRPr="00460766">
        <w:rPr>
          <w:rFonts w:ascii="Calibri" w:eastAsia="Times New Roman" w:hAnsi="Calibri" w:cs="Calibri"/>
          <w:color w:val="000000"/>
          <w:shd w:val="clear" w:color="auto" w:fill="FFFFFF"/>
          <w:lang w:eastAsia="el-GR"/>
        </w:rPr>
        <w:t>Skills</w:t>
      </w:r>
      <w:proofErr w:type="spellEnd"/>
      <w:r w:rsidRPr="00460766">
        <w:rPr>
          <w:rFonts w:ascii="Calibri" w:eastAsia="Times New Roman" w:hAnsi="Calibri" w:cs="Calibri"/>
          <w:color w:val="000000"/>
          <w:shd w:val="clear" w:color="auto" w:fill="FFFFFF"/>
          <w:lang w:eastAsia="el-GR"/>
        </w:rPr>
        <w:t xml:space="preserve"> – οριζόντιες διαθεματικές γνώσεις)</w:t>
      </w:r>
    </w:p>
    <w:p w14:paraId="5EDBE16B" w14:textId="77777777" w:rsidR="00460766" w:rsidRPr="00460766" w:rsidRDefault="00460766" w:rsidP="00460766">
      <w:pPr>
        <w:numPr>
          <w:ilvl w:val="0"/>
          <w:numId w:val="1"/>
        </w:numPr>
        <w:spacing w:after="0" w:line="276" w:lineRule="auto"/>
        <w:ind w:left="1440"/>
        <w:jc w:val="both"/>
        <w:rPr>
          <w:rFonts w:ascii="Symbol" w:eastAsia="Times New Roman" w:hAnsi="Symbol" w:cs="Times New Roman"/>
          <w:color w:val="000000"/>
          <w:lang w:eastAsia="el-GR"/>
        </w:rPr>
      </w:pPr>
      <w:r w:rsidRPr="00460766">
        <w:rPr>
          <w:rFonts w:ascii="Calibri" w:eastAsia="Times New Roman" w:hAnsi="Calibri" w:cs="Calibri"/>
          <w:color w:val="000000"/>
          <w:shd w:val="clear" w:color="auto" w:fill="FFFFFF"/>
          <w:lang w:eastAsia="el-GR"/>
        </w:rPr>
        <w:t>τη διαδικασία πιστοποίησης.</w:t>
      </w:r>
    </w:p>
    <w:p w14:paraId="3463A22F" w14:textId="77777777" w:rsidR="00460766" w:rsidRPr="00460766" w:rsidRDefault="00460766" w:rsidP="00460766">
      <w:pPr>
        <w:spacing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 </w:t>
      </w:r>
    </w:p>
    <w:p w14:paraId="6D51B685" w14:textId="77777777" w:rsidR="00460766" w:rsidRPr="00460766" w:rsidRDefault="00460766" w:rsidP="00460766">
      <w:pPr>
        <w:spacing w:line="240" w:lineRule="auto"/>
        <w:jc w:val="both"/>
        <w:rPr>
          <w:rFonts w:ascii="Times New Roman" w:eastAsia="Times New Roman" w:hAnsi="Times New Roman" w:cs="Times New Roman"/>
          <w:sz w:val="24"/>
          <w:szCs w:val="24"/>
          <w:lang w:eastAsia="el-GR"/>
        </w:rPr>
      </w:pPr>
      <w:r w:rsidRPr="00460766">
        <w:rPr>
          <w:rFonts w:ascii="Calibri" w:eastAsia="Times New Roman" w:hAnsi="Calibri" w:cs="Calibri"/>
          <w:b/>
          <w:bCs/>
          <w:color w:val="242424"/>
          <w:lang w:eastAsia="el-GR"/>
        </w:rPr>
        <w:t>Τα δικαιολογητικά που απαιτούνται έχουν ως εξής: </w:t>
      </w:r>
    </w:p>
    <w:p w14:paraId="72D3F729" w14:textId="77777777" w:rsidR="00460766" w:rsidRPr="00460766" w:rsidRDefault="00460766" w:rsidP="00460766">
      <w:pPr>
        <w:numPr>
          <w:ilvl w:val="0"/>
          <w:numId w:val="2"/>
        </w:numPr>
        <w:spacing w:before="240" w:after="0" w:line="276" w:lineRule="auto"/>
        <w:ind w:left="1440"/>
        <w:jc w:val="both"/>
        <w:rPr>
          <w:rFonts w:ascii="Calibri" w:eastAsia="Times New Roman" w:hAnsi="Calibri" w:cs="Calibri"/>
          <w:color w:val="000000"/>
          <w:lang w:eastAsia="el-GR"/>
        </w:rPr>
      </w:pPr>
      <w:r w:rsidRPr="00460766">
        <w:rPr>
          <w:rFonts w:ascii="Calibri" w:eastAsia="Times New Roman" w:hAnsi="Calibri" w:cs="Calibri"/>
          <w:color w:val="000000"/>
          <w:shd w:val="clear" w:color="auto" w:fill="FFFFFF"/>
          <w:lang w:eastAsia="el-GR"/>
        </w:rPr>
        <w:t>Αντίγραφο Αστυνομικής Ταυτότητας, Διαβατηρίου ή άλλου πιστοποιητικού ταυτοπροσωπίας.</w:t>
      </w:r>
    </w:p>
    <w:p w14:paraId="48BDE0FF" w14:textId="77777777" w:rsidR="00460766" w:rsidRPr="00460766" w:rsidRDefault="00460766" w:rsidP="00460766">
      <w:pPr>
        <w:numPr>
          <w:ilvl w:val="0"/>
          <w:numId w:val="2"/>
        </w:numPr>
        <w:spacing w:before="240" w:after="0" w:line="276" w:lineRule="auto"/>
        <w:ind w:left="1440"/>
        <w:jc w:val="both"/>
        <w:rPr>
          <w:rFonts w:ascii="Calibri" w:eastAsia="Times New Roman" w:hAnsi="Calibri" w:cs="Calibri"/>
          <w:color w:val="000000"/>
          <w:lang w:eastAsia="el-GR"/>
        </w:rPr>
      </w:pPr>
      <w:r w:rsidRPr="00460766">
        <w:rPr>
          <w:rFonts w:ascii="Calibri" w:eastAsia="Times New Roman" w:hAnsi="Calibri" w:cs="Calibri"/>
          <w:color w:val="000000"/>
          <w:shd w:val="clear" w:color="auto" w:fill="FFFFFF"/>
          <w:lang w:eastAsia="el-GR"/>
        </w:rPr>
        <w:t>Αντίγραφο τίτλου σπουδών, (υποχρεωτικά όλοι/</w:t>
      </w:r>
      <w:proofErr w:type="spellStart"/>
      <w:r w:rsidRPr="00460766">
        <w:rPr>
          <w:rFonts w:ascii="Calibri" w:eastAsia="Times New Roman" w:hAnsi="Calibri" w:cs="Calibri"/>
          <w:color w:val="000000"/>
          <w:shd w:val="clear" w:color="auto" w:fill="FFFFFF"/>
          <w:lang w:eastAsia="el-GR"/>
        </w:rPr>
        <w:t>ες</w:t>
      </w:r>
      <w:proofErr w:type="spellEnd"/>
      <w:r w:rsidRPr="00460766">
        <w:rPr>
          <w:rFonts w:ascii="Calibri" w:eastAsia="Times New Roman" w:hAnsi="Calibri" w:cs="Calibri"/>
          <w:color w:val="000000"/>
          <w:shd w:val="clear" w:color="auto" w:fill="FFFFFF"/>
          <w:lang w:eastAsia="el-GR"/>
        </w:rPr>
        <w:t xml:space="preserve"> οι ωφελούμενοι/</w:t>
      </w:r>
      <w:proofErr w:type="spellStart"/>
      <w:r w:rsidRPr="00460766">
        <w:rPr>
          <w:rFonts w:ascii="Calibri" w:eastAsia="Times New Roman" w:hAnsi="Calibri" w:cs="Calibri"/>
          <w:color w:val="000000"/>
          <w:shd w:val="clear" w:color="auto" w:fill="FFFFFF"/>
          <w:lang w:eastAsia="el-GR"/>
        </w:rPr>
        <w:t>ες</w:t>
      </w:r>
      <w:proofErr w:type="spellEnd"/>
      <w:r w:rsidRPr="00460766">
        <w:rPr>
          <w:rFonts w:ascii="Calibri" w:eastAsia="Times New Roman" w:hAnsi="Calibri" w:cs="Calibri"/>
          <w:color w:val="000000"/>
          <w:shd w:val="clear" w:color="auto" w:fill="FFFFFF"/>
          <w:lang w:eastAsia="el-GR"/>
        </w:rPr>
        <w:t xml:space="preserve"> για όλα τα προγράμματα θα πρέπει να είναι Πτυχιούχοι Τριτοβάθμιας Εκπαίδευσης Τεχνικής - Πολυτεχνικής Κατεύθυνσης από Σχολές της Ελλάδας ή του εξωτερικού με πτυχίο αναγνωρισμένο από το ΔΟΑΤΑΠ).</w:t>
      </w:r>
    </w:p>
    <w:p w14:paraId="376D6F47" w14:textId="77777777" w:rsidR="00460766" w:rsidRPr="00460766" w:rsidRDefault="00460766" w:rsidP="00460766">
      <w:pPr>
        <w:numPr>
          <w:ilvl w:val="0"/>
          <w:numId w:val="2"/>
        </w:numPr>
        <w:spacing w:before="240" w:after="0" w:line="276" w:lineRule="auto"/>
        <w:ind w:left="1440"/>
        <w:jc w:val="both"/>
        <w:rPr>
          <w:rFonts w:ascii="Calibri" w:eastAsia="Times New Roman" w:hAnsi="Calibri" w:cs="Calibri"/>
          <w:color w:val="000000"/>
          <w:lang w:eastAsia="el-GR"/>
        </w:rPr>
      </w:pPr>
      <w:r w:rsidRPr="00460766">
        <w:rPr>
          <w:rFonts w:ascii="Calibri" w:eastAsia="Times New Roman" w:hAnsi="Calibri" w:cs="Calibri"/>
          <w:color w:val="000000"/>
          <w:shd w:val="clear" w:color="auto" w:fill="FFFFFF"/>
          <w:lang w:eastAsia="el-GR"/>
        </w:rPr>
        <w:t xml:space="preserve">Βεβαίωση Χρόνου Ανεργίας </w:t>
      </w:r>
      <w:r w:rsidRPr="00460766">
        <w:rPr>
          <w:rFonts w:ascii="Calibri" w:eastAsia="Times New Roman" w:hAnsi="Calibri" w:cs="Calibri"/>
          <w:color w:val="242424"/>
          <w:shd w:val="clear" w:color="auto" w:fill="FFFFFF"/>
          <w:lang w:eastAsia="el-GR"/>
        </w:rPr>
        <w:t>με ημερομηνία έκδοσης την ημέρα υποβολής της αίτησης</w:t>
      </w:r>
      <w:r w:rsidRPr="00460766">
        <w:rPr>
          <w:rFonts w:ascii="Calibri" w:eastAsia="Times New Roman" w:hAnsi="Calibri" w:cs="Calibri"/>
          <w:color w:val="000000"/>
          <w:shd w:val="clear" w:color="auto" w:fill="FFFFFF"/>
          <w:lang w:eastAsia="el-GR"/>
        </w:rPr>
        <w:t xml:space="preserve"> (την οποία θα εκδώσει από το </w:t>
      </w:r>
      <w:proofErr w:type="spellStart"/>
      <w:r w:rsidRPr="00460766">
        <w:rPr>
          <w:rFonts w:ascii="Calibri" w:eastAsia="Times New Roman" w:hAnsi="Calibri" w:cs="Calibri"/>
          <w:color w:val="000000"/>
          <w:shd w:val="clear" w:color="auto" w:fill="FFFFFF"/>
          <w:lang w:eastAsia="el-GR"/>
        </w:rPr>
        <w:t>portal</w:t>
      </w:r>
      <w:proofErr w:type="spellEnd"/>
      <w:r w:rsidRPr="00460766">
        <w:rPr>
          <w:rFonts w:ascii="Calibri" w:eastAsia="Times New Roman" w:hAnsi="Calibri" w:cs="Calibri"/>
          <w:color w:val="000000"/>
          <w:shd w:val="clear" w:color="auto" w:fill="FFFFFF"/>
          <w:lang w:eastAsia="el-GR"/>
        </w:rPr>
        <w:t xml:space="preserve"> της ΔΥΠΑ με χρήση των προσωπικών του κωδικών</w:t>
      </w:r>
      <w:r w:rsidRPr="00460766">
        <w:rPr>
          <w:rFonts w:ascii="Calibri" w:eastAsia="Times New Roman" w:hAnsi="Calibri" w:cs="Calibri"/>
          <w:color w:val="242424"/>
          <w:shd w:val="clear" w:color="auto" w:fill="FFFFFF"/>
          <w:lang w:eastAsia="el-GR"/>
        </w:rPr>
        <w:t xml:space="preserve"> </w:t>
      </w:r>
      <w:r w:rsidRPr="00460766">
        <w:rPr>
          <w:rFonts w:ascii="Calibri" w:eastAsia="Times New Roman" w:hAnsi="Calibri" w:cs="Calibri"/>
          <w:color w:val="000000"/>
          <w:shd w:val="clear" w:color="auto" w:fill="FFFFFF"/>
          <w:lang w:eastAsia="el-GR"/>
        </w:rPr>
        <w:t xml:space="preserve">στην παρακάτω ιστοσελίδα: </w:t>
      </w:r>
      <w:hyperlink r:id="rId5" w:history="1">
        <w:r w:rsidRPr="00460766">
          <w:rPr>
            <w:rFonts w:ascii="Calibri" w:eastAsia="Times New Roman" w:hAnsi="Calibri" w:cs="Calibri"/>
            <w:color w:val="0000FF"/>
            <w:u w:val="single"/>
            <w:shd w:val="clear" w:color="auto" w:fill="FFFFFF"/>
            <w:lang w:eastAsia="el-GR"/>
          </w:rPr>
          <w:t>https://www.gov.gr/ipiresies/ergasia-kai-asphalise/anergia/bebaiose-khronou-anergias</w:t>
        </w:r>
      </w:hyperlink>
      <w:r w:rsidRPr="00460766">
        <w:rPr>
          <w:rFonts w:ascii="Calibri" w:eastAsia="Times New Roman" w:hAnsi="Calibri" w:cs="Calibri"/>
          <w:color w:val="000000"/>
          <w:shd w:val="clear" w:color="auto" w:fill="FFFFFF"/>
          <w:lang w:eastAsia="el-GR"/>
        </w:rPr>
        <w:t>).</w:t>
      </w:r>
    </w:p>
    <w:p w14:paraId="7C52CC0F" w14:textId="77777777" w:rsidR="00460766" w:rsidRPr="00460766" w:rsidRDefault="00460766" w:rsidP="00460766">
      <w:pPr>
        <w:numPr>
          <w:ilvl w:val="0"/>
          <w:numId w:val="2"/>
        </w:numPr>
        <w:spacing w:before="240" w:after="0" w:line="276" w:lineRule="auto"/>
        <w:ind w:left="1440"/>
        <w:jc w:val="both"/>
        <w:rPr>
          <w:rFonts w:ascii="Calibri" w:eastAsia="Times New Roman" w:hAnsi="Calibri" w:cs="Calibri"/>
          <w:color w:val="000000"/>
          <w:lang w:eastAsia="el-GR"/>
        </w:rPr>
      </w:pPr>
      <w:r w:rsidRPr="00460766">
        <w:rPr>
          <w:rFonts w:ascii="Calibri" w:eastAsia="Times New Roman" w:hAnsi="Calibri" w:cs="Calibri"/>
          <w:color w:val="000000"/>
          <w:shd w:val="clear" w:color="auto" w:fill="FFFFFF"/>
          <w:lang w:eastAsia="el-GR"/>
        </w:rPr>
        <w:t>Αντίγραφα οποιωνδήποτε επίσημων εγγράφων όπου αναγράφεται ο :</w:t>
      </w:r>
    </w:p>
    <w:p w14:paraId="0F6B506A" w14:textId="77777777" w:rsidR="00460766" w:rsidRPr="00460766" w:rsidRDefault="00460766" w:rsidP="00460766">
      <w:pPr>
        <w:numPr>
          <w:ilvl w:val="0"/>
          <w:numId w:val="3"/>
        </w:numPr>
        <w:spacing w:before="240" w:after="0" w:line="276" w:lineRule="auto"/>
        <w:ind w:left="1440"/>
        <w:jc w:val="both"/>
        <w:rPr>
          <w:rFonts w:ascii="Symbol" w:eastAsia="Times New Roman" w:hAnsi="Symbol" w:cs="Times New Roman"/>
          <w:color w:val="000000"/>
          <w:lang w:eastAsia="el-GR"/>
        </w:rPr>
      </w:pPr>
      <w:r w:rsidRPr="00460766">
        <w:rPr>
          <w:rFonts w:ascii="Calibri" w:eastAsia="Times New Roman" w:hAnsi="Calibri" w:cs="Calibri"/>
          <w:color w:val="242424"/>
          <w:shd w:val="clear" w:color="auto" w:fill="FFFFFF"/>
          <w:lang w:eastAsia="el-GR"/>
        </w:rPr>
        <w:t>Α.Φ.Μ.</w:t>
      </w:r>
    </w:p>
    <w:p w14:paraId="22F8BAD1" w14:textId="77777777" w:rsidR="00460766" w:rsidRPr="00460766" w:rsidRDefault="00460766" w:rsidP="00460766">
      <w:pPr>
        <w:numPr>
          <w:ilvl w:val="0"/>
          <w:numId w:val="3"/>
        </w:numPr>
        <w:spacing w:before="240" w:after="0" w:line="276" w:lineRule="auto"/>
        <w:ind w:left="1440"/>
        <w:jc w:val="both"/>
        <w:rPr>
          <w:rFonts w:ascii="Symbol" w:eastAsia="Times New Roman" w:hAnsi="Symbol" w:cs="Times New Roman"/>
          <w:color w:val="000000"/>
          <w:lang w:eastAsia="el-GR"/>
        </w:rPr>
      </w:pPr>
      <w:r w:rsidRPr="00460766">
        <w:rPr>
          <w:rFonts w:ascii="Calibri" w:eastAsia="Times New Roman" w:hAnsi="Calibri" w:cs="Calibri"/>
          <w:color w:val="242424"/>
          <w:shd w:val="clear" w:color="auto" w:fill="FFFFFF"/>
          <w:lang w:eastAsia="el-GR"/>
        </w:rPr>
        <w:t>Α.Μ.Κ.Α. </w:t>
      </w:r>
    </w:p>
    <w:p w14:paraId="3B23A244" w14:textId="77777777" w:rsidR="00460766" w:rsidRPr="00460766" w:rsidRDefault="00460766" w:rsidP="00460766">
      <w:pPr>
        <w:numPr>
          <w:ilvl w:val="0"/>
          <w:numId w:val="3"/>
        </w:numPr>
        <w:spacing w:before="240" w:after="0" w:line="276" w:lineRule="auto"/>
        <w:ind w:left="1440"/>
        <w:jc w:val="both"/>
        <w:rPr>
          <w:rFonts w:ascii="Symbol" w:eastAsia="Times New Roman" w:hAnsi="Symbol" w:cs="Times New Roman"/>
          <w:color w:val="000000"/>
          <w:lang w:eastAsia="el-GR"/>
        </w:rPr>
      </w:pPr>
      <w:r w:rsidRPr="00460766">
        <w:rPr>
          <w:rFonts w:ascii="Calibri" w:eastAsia="Times New Roman" w:hAnsi="Calibri" w:cs="Calibri"/>
          <w:color w:val="242424"/>
          <w:shd w:val="clear" w:color="auto" w:fill="FFFFFF"/>
          <w:lang w:eastAsia="el-GR"/>
        </w:rPr>
        <w:t xml:space="preserve">Α.Μ.Α (Αριθμός Μητρώου Ασφαλισμένου του υποψήφιου), </w:t>
      </w:r>
      <w:r w:rsidRPr="00460766">
        <w:rPr>
          <w:rFonts w:ascii="Calibri" w:eastAsia="Times New Roman" w:hAnsi="Calibri" w:cs="Calibri"/>
          <w:color w:val="000000"/>
          <w:shd w:val="clear" w:color="auto" w:fill="FFFFFF"/>
          <w:lang w:eastAsia="el-GR"/>
        </w:rPr>
        <w:t xml:space="preserve">τα οποία θα βρείτε σε αυτήν την ιστοσελίδα: </w:t>
      </w:r>
      <w:r w:rsidRPr="00460766">
        <w:rPr>
          <w:rFonts w:ascii="Calibri" w:eastAsia="Times New Roman" w:hAnsi="Calibri" w:cs="Calibri"/>
          <w:color w:val="242424"/>
          <w:shd w:val="clear" w:color="auto" w:fill="FFFFFF"/>
          <w:lang w:eastAsia="el-GR"/>
        </w:rPr>
        <w:t> </w:t>
      </w:r>
      <w:hyperlink r:id="rId6" w:history="1">
        <w:r w:rsidRPr="00460766">
          <w:rPr>
            <w:rFonts w:ascii="Calibri" w:eastAsia="Times New Roman" w:hAnsi="Calibri" w:cs="Calibri"/>
            <w:color w:val="0000FF"/>
            <w:u w:val="single"/>
            <w:shd w:val="clear" w:color="auto" w:fill="FFFFFF"/>
            <w:lang w:eastAsia="el-GR"/>
          </w:rPr>
          <w:t>Βεβαίωση Απογραφής | e-ΕΦΚΑ (efka.gov.gr)</w:t>
        </w:r>
      </w:hyperlink>
      <w:r w:rsidRPr="00460766">
        <w:rPr>
          <w:rFonts w:ascii="Calibri" w:eastAsia="Times New Roman" w:hAnsi="Calibri" w:cs="Calibri"/>
          <w:color w:val="000000"/>
          <w:shd w:val="clear" w:color="auto" w:fill="FFFFFF"/>
          <w:lang w:eastAsia="el-GR"/>
        </w:rPr>
        <w:t>.</w:t>
      </w:r>
    </w:p>
    <w:p w14:paraId="6114E956" w14:textId="77777777" w:rsidR="00460766" w:rsidRPr="00460766" w:rsidRDefault="00460766" w:rsidP="00460766">
      <w:pPr>
        <w:numPr>
          <w:ilvl w:val="0"/>
          <w:numId w:val="4"/>
        </w:numPr>
        <w:spacing w:before="240" w:after="0" w:line="276" w:lineRule="auto"/>
        <w:ind w:left="1440"/>
        <w:jc w:val="both"/>
        <w:rPr>
          <w:rFonts w:ascii="Calibri" w:eastAsia="Times New Roman" w:hAnsi="Calibri" w:cs="Calibri"/>
          <w:color w:val="000000"/>
          <w:lang w:eastAsia="el-GR"/>
        </w:rPr>
      </w:pPr>
      <w:r w:rsidRPr="00460766">
        <w:rPr>
          <w:rFonts w:ascii="Calibri" w:eastAsia="Times New Roman" w:hAnsi="Calibri" w:cs="Calibri"/>
          <w:color w:val="000000"/>
          <w:shd w:val="clear" w:color="auto" w:fill="FFFFFF"/>
          <w:lang w:eastAsia="el-GR"/>
        </w:rPr>
        <w:t xml:space="preserve">Αντίγραφο του Ατομικού ή Οικογενειακού Εκκαθαριστικού της Εφορίας του φορολογικού έτους 2023. Το αντίγραφο εκκαθαριστικού σημειώματος εκδίδεται μέσω του TAXISNET με τη χρήση προσωπικών κωδικών στην παρακάτω ιστοσελίδα: </w:t>
      </w:r>
      <w:hyperlink r:id="rId7" w:anchor=":~:text=%CE%A0%CF%81%CE%BF%CE%B8%CE%B5%CF%83%CE%BC%CE%AF%CE%B5%CF%82%201%20%CE%97%20%CF%80%CF%81%CE%BF%CE%B8%CE%B5%CF%83%CE%BC%CE%AF%CE%B1%20%CF%85%CF%80%CE%BF%CE%B2%CE%BF%CE%BB%CE%AE%CF%82%20%CF%84%CF%89%CE%BD%20%CE%B4%CE%B7%CE%BB%CF%8E%CF%83%CE%B5%CF%89" w:history="1">
        <w:r w:rsidRPr="00460766">
          <w:rPr>
            <w:rFonts w:ascii="Calibri" w:eastAsia="Times New Roman" w:hAnsi="Calibri" w:cs="Calibri"/>
            <w:color w:val="0000FF"/>
            <w:u w:val="single"/>
            <w:shd w:val="clear" w:color="auto" w:fill="FFFFFF"/>
            <w:lang w:eastAsia="el-GR"/>
          </w:rPr>
          <w:t>Δήλωση φορολογίας εισοδήματος Φ.Π. (Ε1-Ε2-Ε3) | ΑΑΔΕ (aade.gr)</w:t>
        </w:r>
      </w:hyperlink>
      <w:r w:rsidRPr="00460766">
        <w:rPr>
          <w:rFonts w:ascii="Calibri" w:eastAsia="Times New Roman" w:hAnsi="Calibri" w:cs="Calibri"/>
          <w:color w:val="000000"/>
          <w:shd w:val="clear" w:color="auto" w:fill="FFFFFF"/>
          <w:lang w:eastAsia="el-GR"/>
        </w:rPr>
        <w:t xml:space="preserve"> και στη συνέχεια στο πλαίσιο: </w:t>
      </w:r>
      <w:r w:rsidRPr="00460766">
        <w:rPr>
          <w:rFonts w:ascii="Calibri" w:eastAsia="Times New Roman" w:hAnsi="Calibri" w:cs="Calibri"/>
          <w:b/>
          <w:bCs/>
          <w:color w:val="000000"/>
          <w:shd w:val="clear" w:color="auto" w:fill="FFFFFF"/>
          <w:lang w:eastAsia="el-GR"/>
        </w:rPr>
        <w:t>Εκτύπωση Πράξης Προσδιορισμού Φόρου &gt; Υπόχρεου</w:t>
      </w:r>
    </w:p>
    <w:p w14:paraId="7A4871E3" w14:textId="77777777" w:rsidR="00460766" w:rsidRPr="00460766" w:rsidRDefault="00460766" w:rsidP="00460766">
      <w:pPr>
        <w:numPr>
          <w:ilvl w:val="0"/>
          <w:numId w:val="4"/>
        </w:numPr>
        <w:spacing w:before="240" w:after="0" w:line="276" w:lineRule="auto"/>
        <w:ind w:left="1440"/>
        <w:jc w:val="both"/>
        <w:rPr>
          <w:rFonts w:ascii="Calibri" w:eastAsia="Times New Roman" w:hAnsi="Calibri" w:cs="Calibri"/>
          <w:color w:val="000000"/>
          <w:lang w:eastAsia="el-GR"/>
        </w:rPr>
      </w:pPr>
      <w:r w:rsidRPr="00460766">
        <w:rPr>
          <w:rFonts w:ascii="Calibri" w:eastAsia="Times New Roman" w:hAnsi="Calibri" w:cs="Calibri"/>
          <w:color w:val="000000"/>
          <w:shd w:val="clear" w:color="auto" w:fill="FFFFFF"/>
          <w:lang w:eastAsia="el-GR"/>
        </w:rPr>
        <w:t>Υπεύθυνη δήλωση ψηφιακά υπογεγραμμένη από το http://www.gov.gr (</w:t>
      </w:r>
      <w:r w:rsidRPr="00460766">
        <w:rPr>
          <w:rFonts w:ascii="Calibri" w:eastAsia="Times New Roman" w:hAnsi="Calibri" w:cs="Calibri"/>
          <w:b/>
          <w:bCs/>
          <w:color w:val="000000"/>
          <w:shd w:val="clear" w:color="auto" w:fill="FFFF00"/>
          <w:lang w:eastAsia="el-GR"/>
        </w:rPr>
        <w:t>η οποία θα απευθύνεται στο ΤΕΕ</w:t>
      </w:r>
      <w:r w:rsidRPr="00460766">
        <w:rPr>
          <w:rFonts w:ascii="Calibri" w:eastAsia="Times New Roman" w:hAnsi="Calibri" w:cs="Calibri"/>
          <w:color w:val="000000"/>
          <w:shd w:val="clear" w:color="auto" w:fill="FFFFFF"/>
          <w:lang w:eastAsia="el-GR"/>
        </w:rPr>
        <w:t>), και στην οποία να δηλώνει ότι:</w:t>
      </w:r>
    </w:p>
    <w:p w14:paraId="48461603" w14:textId="77777777" w:rsidR="00460766" w:rsidRPr="00460766" w:rsidRDefault="00460766" w:rsidP="00460766">
      <w:pPr>
        <w:numPr>
          <w:ilvl w:val="0"/>
          <w:numId w:val="5"/>
        </w:numPr>
        <w:spacing w:before="240" w:line="276" w:lineRule="auto"/>
        <w:ind w:left="1800"/>
        <w:jc w:val="both"/>
        <w:rPr>
          <w:rFonts w:ascii="Symbol" w:eastAsia="Times New Roman" w:hAnsi="Symbol" w:cs="Times New Roman"/>
          <w:color w:val="000000"/>
          <w:lang w:eastAsia="el-GR"/>
        </w:rPr>
      </w:pPr>
      <w:r w:rsidRPr="00460766">
        <w:rPr>
          <w:rFonts w:ascii="Calibri" w:eastAsia="Times New Roman" w:hAnsi="Calibri" w:cs="Calibri"/>
          <w:color w:val="000000"/>
          <w:shd w:val="clear" w:color="auto" w:fill="FFFFFF"/>
          <w:lang w:eastAsia="el-GR"/>
        </w:rPr>
        <w:t>Αποδέχομαι το σύνολο των όρων Συμμετοχής στο Πρόγραμμα.</w:t>
      </w:r>
    </w:p>
    <w:p w14:paraId="43C7575E" w14:textId="77777777" w:rsidR="00460766" w:rsidRPr="00460766" w:rsidRDefault="00460766" w:rsidP="00460766">
      <w:pPr>
        <w:numPr>
          <w:ilvl w:val="0"/>
          <w:numId w:val="5"/>
        </w:numPr>
        <w:spacing w:before="240" w:line="276" w:lineRule="auto"/>
        <w:ind w:left="1800"/>
        <w:jc w:val="both"/>
        <w:rPr>
          <w:rFonts w:ascii="Symbol" w:eastAsia="Times New Roman" w:hAnsi="Symbol" w:cs="Times New Roman"/>
          <w:color w:val="000000"/>
          <w:lang w:eastAsia="el-GR"/>
        </w:rPr>
      </w:pPr>
      <w:r w:rsidRPr="00460766">
        <w:rPr>
          <w:rFonts w:ascii="Calibri" w:eastAsia="Times New Roman" w:hAnsi="Calibri" w:cs="Calibri"/>
          <w:color w:val="000000"/>
          <w:shd w:val="clear" w:color="auto" w:fill="FFFFFF"/>
          <w:lang w:eastAsia="el-GR"/>
        </w:rPr>
        <w:t>Δεν είμαι μαθητής ή σπουδαστής ή φοιτητής.</w:t>
      </w:r>
    </w:p>
    <w:p w14:paraId="516F88AA" w14:textId="77777777" w:rsidR="00460766" w:rsidRPr="00460766" w:rsidRDefault="00460766" w:rsidP="00460766">
      <w:pPr>
        <w:numPr>
          <w:ilvl w:val="0"/>
          <w:numId w:val="5"/>
        </w:numPr>
        <w:spacing w:before="240" w:line="276" w:lineRule="auto"/>
        <w:ind w:left="1800"/>
        <w:jc w:val="both"/>
        <w:rPr>
          <w:rFonts w:ascii="Symbol" w:eastAsia="Times New Roman" w:hAnsi="Symbol" w:cs="Times New Roman"/>
          <w:color w:val="000000"/>
          <w:lang w:eastAsia="el-GR"/>
        </w:rPr>
      </w:pPr>
      <w:r w:rsidRPr="00460766">
        <w:rPr>
          <w:rFonts w:ascii="Calibri" w:eastAsia="Times New Roman" w:hAnsi="Calibri" w:cs="Calibri"/>
          <w:color w:val="000000"/>
          <w:shd w:val="clear" w:color="auto" w:fill="FFFFFF"/>
          <w:lang w:eastAsia="el-GR"/>
        </w:rPr>
        <w:t>Δεν έχω παρακολουθήσει πρόγραμμα κατάρτισης στο ίδιο αντικείμενο κατά τα τελευταία δύο έτη πριν από τη δημοσίευση της παρούσας πρόσκλησης.</w:t>
      </w:r>
    </w:p>
    <w:p w14:paraId="3EDAC197" w14:textId="77777777" w:rsidR="00460766" w:rsidRPr="00460766" w:rsidRDefault="00460766" w:rsidP="00460766">
      <w:pPr>
        <w:numPr>
          <w:ilvl w:val="0"/>
          <w:numId w:val="5"/>
        </w:numPr>
        <w:spacing w:before="240" w:line="276" w:lineRule="auto"/>
        <w:ind w:left="1800"/>
        <w:jc w:val="both"/>
        <w:rPr>
          <w:rFonts w:ascii="Symbol" w:eastAsia="Times New Roman" w:hAnsi="Symbol" w:cs="Times New Roman"/>
          <w:color w:val="242424"/>
          <w:lang w:eastAsia="el-GR"/>
        </w:rPr>
      </w:pPr>
      <w:r w:rsidRPr="00460766">
        <w:rPr>
          <w:rFonts w:ascii="Calibri" w:eastAsia="Times New Roman" w:hAnsi="Calibri" w:cs="Calibri"/>
          <w:color w:val="000000"/>
          <w:shd w:val="clear" w:color="auto" w:fill="FFFFFF"/>
          <w:lang w:eastAsia="el-GR"/>
        </w:rPr>
        <w:t>Τα προσκομιζόμενα έγγραφα είναι γνήσια αντίγραφα των πρωτοτύπων και τα στοιχεία που έχουν δηλωθεί στην αίτηση είναι αληθή.</w:t>
      </w:r>
    </w:p>
    <w:p w14:paraId="6941A3E8" w14:textId="77777777" w:rsidR="00460766" w:rsidRPr="00460766" w:rsidRDefault="00460766" w:rsidP="00460766">
      <w:pPr>
        <w:numPr>
          <w:ilvl w:val="0"/>
          <w:numId w:val="6"/>
        </w:numPr>
        <w:spacing w:before="240" w:after="0" w:line="276" w:lineRule="auto"/>
        <w:ind w:left="1440"/>
        <w:jc w:val="both"/>
        <w:rPr>
          <w:rFonts w:ascii="Calibri" w:eastAsia="Times New Roman" w:hAnsi="Calibri" w:cs="Calibri"/>
          <w:color w:val="000000"/>
          <w:lang w:eastAsia="el-GR"/>
        </w:rPr>
      </w:pPr>
      <w:r w:rsidRPr="00460766">
        <w:rPr>
          <w:rFonts w:ascii="Calibri" w:eastAsia="Times New Roman" w:hAnsi="Calibri" w:cs="Calibri"/>
          <w:color w:val="242424"/>
          <w:shd w:val="clear" w:color="auto" w:fill="FFFFFF"/>
          <w:lang w:eastAsia="el-GR"/>
        </w:rPr>
        <w:t xml:space="preserve">Αντίγραφο Τραπεζικού λογαριασμού (φωτοτυπία βιβλιαρίου) με εμφανή τον "International Bank </w:t>
      </w:r>
      <w:proofErr w:type="spellStart"/>
      <w:r w:rsidRPr="00460766">
        <w:rPr>
          <w:rFonts w:ascii="Calibri" w:eastAsia="Times New Roman" w:hAnsi="Calibri" w:cs="Calibri"/>
          <w:color w:val="242424"/>
          <w:shd w:val="clear" w:color="auto" w:fill="FFFFFF"/>
          <w:lang w:eastAsia="el-GR"/>
        </w:rPr>
        <w:t>Account</w:t>
      </w:r>
      <w:proofErr w:type="spellEnd"/>
      <w:r w:rsidRPr="00460766">
        <w:rPr>
          <w:rFonts w:ascii="Calibri" w:eastAsia="Times New Roman" w:hAnsi="Calibri" w:cs="Calibri"/>
          <w:color w:val="242424"/>
          <w:shd w:val="clear" w:color="auto" w:fill="FFFFFF"/>
          <w:lang w:eastAsia="el-GR"/>
        </w:rPr>
        <w:t xml:space="preserve"> Number" (ΙΒΑΝ), στον οποίο θα είστε Κύριος Δικαιούχος ο/η Αιτών/ούσα.</w:t>
      </w:r>
      <w:r w:rsidRPr="00460766">
        <w:rPr>
          <w:rFonts w:ascii="Calibri" w:eastAsia="Times New Roman" w:hAnsi="Calibri" w:cs="Calibri"/>
          <w:color w:val="000000"/>
          <w:shd w:val="clear" w:color="auto" w:fill="FFFFFF"/>
          <w:lang w:eastAsia="el-GR"/>
        </w:rPr>
        <w:t> </w:t>
      </w:r>
    </w:p>
    <w:p w14:paraId="1639E442" w14:textId="77777777" w:rsidR="00460766" w:rsidRPr="00460766" w:rsidRDefault="00460766" w:rsidP="00460766">
      <w:pPr>
        <w:spacing w:before="240" w:line="240" w:lineRule="auto"/>
        <w:ind w:left="720"/>
        <w:jc w:val="both"/>
        <w:rPr>
          <w:rFonts w:ascii="Times New Roman" w:eastAsia="Times New Roman" w:hAnsi="Times New Roman" w:cs="Times New Roman"/>
          <w:sz w:val="24"/>
          <w:szCs w:val="24"/>
          <w:lang w:eastAsia="el-GR"/>
        </w:rPr>
      </w:pPr>
      <w:r w:rsidRPr="00460766">
        <w:rPr>
          <w:rFonts w:ascii="Calibri" w:eastAsia="Times New Roman" w:hAnsi="Calibri" w:cs="Calibri"/>
          <w:color w:val="000000"/>
          <w:lang w:eastAsia="el-GR"/>
        </w:rPr>
        <w:t> </w:t>
      </w:r>
    </w:p>
    <w:p w14:paraId="45F67DCF" w14:textId="77777777" w:rsidR="00460766" w:rsidRPr="00460766" w:rsidRDefault="00460766" w:rsidP="00460766">
      <w:pPr>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color w:val="242424"/>
          <w:lang w:eastAsia="el-GR"/>
        </w:rPr>
        <w:t>Για περισσότερες πληροφορίες πατήστε εδώ:</w:t>
      </w:r>
      <w:r w:rsidRPr="00460766">
        <w:rPr>
          <w:rFonts w:ascii="Calibri" w:eastAsia="Times New Roman" w:hAnsi="Calibri" w:cs="Calibri"/>
          <w:color w:val="000000"/>
          <w:lang w:eastAsia="el-GR"/>
        </w:rPr>
        <w:t xml:space="preserve"> </w:t>
      </w:r>
      <w:hyperlink r:id="rId8" w:history="1">
        <w:r w:rsidRPr="00460766">
          <w:rPr>
            <w:rFonts w:ascii="Calibri" w:eastAsia="Times New Roman" w:hAnsi="Calibri" w:cs="Calibri"/>
            <w:color w:val="0000FF"/>
            <w:u w:val="single"/>
            <w:lang w:eastAsia="el-GR"/>
          </w:rPr>
          <w:t>https://ueducation.gr/programmata/gia-anergous/olokliromenes-paremvaseis-anergon-ptyxiouxon-enisxisi-gnoseon-ptyxiouxon-dynamikous-tomeis-anergoi-eos29</w:t>
        </w:r>
      </w:hyperlink>
      <w:r w:rsidRPr="00460766">
        <w:rPr>
          <w:rFonts w:ascii="Calibri" w:eastAsia="Times New Roman" w:hAnsi="Calibri" w:cs="Calibri"/>
          <w:color w:val="242424"/>
          <w:lang w:eastAsia="el-GR"/>
        </w:rPr>
        <w:t xml:space="preserve"> ή καλέστε μας στο 2310283272,  </w:t>
      </w:r>
      <w:r w:rsidRPr="00460766">
        <w:rPr>
          <w:rFonts w:ascii="Calibri" w:eastAsia="Times New Roman" w:hAnsi="Calibri" w:cs="Calibri"/>
          <w:color w:val="000000"/>
          <w:u w:val="single"/>
          <w:lang w:eastAsia="el-GR"/>
        </w:rPr>
        <w:t>καθημερινά 09:30 π.μ.-18:00 μ.μ.</w:t>
      </w:r>
    </w:p>
    <w:p w14:paraId="1C455321" w14:textId="77777777" w:rsidR="00460766" w:rsidRPr="00460766" w:rsidRDefault="00460766" w:rsidP="00460766">
      <w:pPr>
        <w:spacing w:line="240" w:lineRule="auto"/>
        <w:jc w:val="both"/>
        <w:rPr>
          <w:rFonts w:ascii="Times New Roman" w:eastAsia="Times New Roman" w:hAnsi="Times New Roman" w:cs="Times New Roman"/>
          <w:sz w:val="24"/>
          <w:szCs w:val="24"/>
          <w:lang w:eastAsia="el-GR"/>
        </w:rPr>
      </w:pPr>
    </w:p>
    <w:p w14:paraId="2A92E62B" w14:textId="77777777" w:rsidR="00460766" w:rsidRPr="00460766" w:rsidRDefault="00460766" w:rsidP="00460766">
      <w:pPr>
        <w:spacing w:after="0" w:line="240" w:lineRule="auto"/>
        <w:rPr>
          <w:rFonts w:ascii="Calibri" w:eastAsia="Times New Roman" w:hAnsi="Calibri" w:cs="Calibri"/>
          <w:color w:val="000000"/>
          <w:sz w:val="24"/>
          <w:szCs w:val="24"/>
          <w:lang w:eastAsia="el-GR"/>
        </w:rPr>
      </w:pPr>
    </w:p>
    <w:p w14:paraId="6094B68B" w14:textId="77777777" w:rsidR="00460766" w:rsidRPr="00460766" w:rsidRDefault="00460766" w:rsidP="00460766">
      <w:pPr>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color w:val="000000"/>
          <w:sz w:val="24"/>
          <w:szCs w:val="24"/>
          <w:lang w:eastAsia="el-GR"/>
        </w:rPr>
        <w:t>Με εκτίμηση, </w:t>
      </w:r>
    </w:p>
    <w:p w14:paraId="442BD1CE"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color w:val="000000"/>
          <w:sz w:val="24"/>
          <w:szCs w:val="24"/>
          <w:lang w:eastAsia="el-GR"/>
        </w:rPr>
        <w:t> </w:t>
      </w:r>
    </w:p>
    <w:p w14:paraId="601CA779"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color w:val="000000"/>
          <w:sz w:val="24"/>
          <w:szCs w:val="24"/>
          <w:lang w:eastAsia="el-GR"/>
        </w:rPr>
        <w:lastRenderedPageBreak/>
        <w:t>Ελεονώρα Γεωργιάδου</w:t>
      </w:r>
    </w:p>
    <w:p w14:paraId="4651AC6A"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color w:val="000000"/>
          <w:sz w:val="24"/>
          <w:szCs w:val="24"/>
          <w:lang w:eastAsia="el-GR"/>
        </w:rPr>
        <w:t>Στέλεχος Τμήματος Υλοποίησης</w:t>
      </w:r>
    </w:p>
    <w:p w14:paraId="46504815"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color w:val="000000"/>
          <w:sz w:val="24"/>
          <w:szCs w:val="24"/>
          <w:lang w:eastAsia="el-GR"/>
        </w:rPr>
        <w:t>Προγραμμάτων Επαγγελματικής Κατάρτισης</w:t>
      </w:r>
    </w:p>
    <w:p w14:paraId="10EA24D9"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p>
    <w:p w14:paraId="01945CCC"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color w:val="201F1E"/>
          <w:sz w:val="24"/>
          <w:szCs w:val="24"/>
          <w:lang w:eastAsia="el-GR"/>
        </w:rPr>
        <w:t> </w:t>
      </w:r>
      <w:r w:rsidRPr="00460766">
        <w:rPr>
          <w:noProof/>
        </w:rPr>
        <w:drawing>
          <wp:inline distT="0" distB="0" distL="0" distR="0" wp14:anchorId="626CB57B" wp14:editId="7F7B2BD6">
            <wp:extent cx="2381250" cy="7810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p>
    <w:p w14:paraId="33B8A7EC"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b/>
          <w:bCs/>
          <w:color w:val="5D52A3"/>
          <w:sz w:val="24"/>
          <w:szCs w:val="24"/>
          <w:lang w:eastAsia="el-GR"/>
        </w:rPr>
        <w:t xml:space="preserve">Α:  </w:t>
      </w:r>
      <w:r w:rsidRPr="00460766">
        <w:rPr>
          <w:rFonts w:ascii="Calibri" w:eastAsia="Times New Roman" w:hAnsi="Calibri" w:cs="Calibri"/>
          <w:color w:val="000000"/>
          <w:sz w:val="24"/>
          <w:szCs w:val="24"/>
          <w:lang w:eastAsia="el-GR"/>
        </w:rPr>
        <w:t>Δόξης 4 , 54625, Θεσσαλονίκη</w:t>
      </w:r>
      <w:r w:rsidRPr="00460766">
        <w:rPr>
          <w:rFonts w:ascii="Calibri" w:eastAsia="Times New Roman" w:hAnsi="Calibri" w:cs="Calibri"/>
          <w:b/>
          <w:bCs/>
          <w:color w:val="5D52A3"/>
          <w:sz w:val="24"/>
          <w:szCs w:val="24"/>
          <w:lang w:eastAsia="el-GR"/>
        </w:rPr>
        <w:t> </w:t>
      </w:r>
    </w:p>
    <w:p w14:paraId="4E0EC9D9"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b/>
          <w:bCs/>
          <w:color w:val="5D52A3"/>
          <w:sz w:val="24"/>
          <w:szCs w:val="24"/>
          <w:lang w:eastAsia="el-GR"/>
        </w:rPr>
        <w:t>Τ:  </w:t>
      </w:r>
      <w:r w:rsidRPr="00460766">
        <w:rPr>
          <w:rFonts w:ascii="Calibri" w:eastAsia="Times New Roman" w:hAnsi="Calibri" w:cs="Calibri"/>
          <w:color w:val="000000"/>
          <w:sz w:val="24"/>
          <w:szCs w:val="24"/>
          <w:lang w:eastAsia="el-GR"/>
        </w:rPr>
        <w:t>2310 283272</w:t>
      </w:r>
      <w:r w:rsidRPr="00460766">
        <w:rPr>
          <w:rFonts w:ascii="Calibri" w:eastAsia="Times New Roman" w:hAnsi="Calibri" w:cs="Calibri"/>
          <w:b/>
          <w:bCs/>
          <w:color w:val="000000"/>
          <w:sz w:val="24"/>
          <w:szCs w:val="24"/>
          <w:lang w:eastAsia="el-GR"/>
        </w:rPr>
        <w:t> </w:t>
      </w:r>
    </w:p>
    <w:p w14:paraId="28626941" w14:textId="77777777" w:rsidR="00460766" w:rsidRPr="00460766" w:rsidRDefault="00460766" w:rsidP="00460766">
      <w:pPr>
        <w:shd w:val="clear" w:color="auto" w:fill="FFFFFF"/>
        <w:spacing w:after="0" w:line="240" w:lineRule="auto"/>
        <w:rPr>
          <w:rFonts w:ascii="Times New Roman" w:eastAsia="Times New Roman" w:hAnsi="Times New Roman" w:cs="Times New Roman"/>
          <w:sz w:val="24"/>
          <w:szCs w:val="24"/>
          <w:lang w:eastAsia="el-GR"/>
        </w:rPr>
      </w:pPr>
      <w:r w:rsidRPr="00460766">
        <w:rPr>
          <w:rFonts w:ascii="Calibri" w:eastAsia="Times New Roman" w:hAnsi="Calibri" w:cs="Calibri"/>
          <w:b/>
          <w:bCs/>
          <w:color w:val="5D52A3"/>
          <w:sz w:val="24"/>
          <w:szCs w:val="24"/>
          <w:lang w:eastAsia="el-GR"/>
        </w:rPr>
        <w:t xml:space="preserve">E: </w:t>
      </w:r>
      <w:hyperlink r:id="rId10" w:tooltip="egeorgiadou@ueducation.gr" w:history="1">
        <w:r w:rsidRPr="00460766">
          <w:rPr>
            <w:rFonts w:ascii="Calibri" w:eastAsia="Times New Roman" w:hAnsi="Calibri" w:cs="Calibri"/>
            <w:color w:val="0000FF"/>
            <w:sz w:val="24"/>
            <w:szCs w:val="24"/>
            <w:u w:val="single"/>
            <w:lang w:eastAsia="el-GR"/>
          </w:rPr>
          <w:t>egeorgiadou@ueducation.gr</w:t>
        </w:r>
      </w:hyperlink>
      <w:r w:rsidRPr="00460766">
        <w:rPr>
          <w:rFonts w:ascii="Calibri" w:eastAsia="Times New Roman" w:hAnsi="Calibri" w:cs="Calibri"/>
          <w:b/>
          <w:bCs/>
          <w:color w:val="000000"/>
          <w:sz w:val="24"/>
          <w:szCs w:val="24"/>
          <w:lang w:eastAsia="el-GR"/>
        </w:rPr>
        <w:t xml:space="preserve">  </w:t>
      </w:r>
      <w:r w:rsidRPr="00460766">
        <w:rPr>
          <w:rFonts w:ascii="Calibri" w:eastAsia="Times New Roman" w:hAnsi="Calibri" w:cs="Calibri"/>
          <w:b/>
          <w:bCs/>
          <w:color w:val="5D52A3"/>
          <w:sz w:val="24"/>
          <w:szCs w:val="24"/>
          <w:lang w:eastAsia="el-GR"/>
        </w:rPr>
        <w:t xml:space="preserve">Ι W: </w:t>
      </w:r>
      <w:hyperlink r:id="rId11" w:history="1">
        <w:r w:rsidRPr="00460766">
          <w:rPr>
            <w:rFonts w:ascii="Calibri" w:eastAsia="Times New Roman" w:hAnsi="Calibri" w:cs="Calibri"/>
            <w:color w:val="0000FF"/>
            <w:sz w:val="24"/>
            <w:szCs w:val="24"/>
            <w:u w:val="single"/>
            <w:lang w:eastAsia="el-GR"/>
          </w:rPr>
          <w:t>www.ueducation.gr</w:t>
        </w:r>
      </w:hyperlink>
      <w:r w:rsidRPr="00460766">
        <w:rPr>
          <w:rFonts w:ascii="Calibri" w:eastAsia="Times New Roman" w:hAnsi="Calibri" w:cs="Calibri"/>
          <w:b/>
          <w:bCs/>
          <w:color w:val="000000"/>
          <w:sz w:val="24"/>
          <w:szCs w:val="24"/>
          <w:lang w:eastAsia="el-GR"/>
        </w:rPr>
        <w:t> </w:t>
      </w:r>
      <w:r w:rsidRPr="00460766">
        <w:rPr>
          <w:rFonts w:ascii="Calibri" w:eastAsia="Times New Roman" w:hAnsi="Calibri" w:cs="Calibri"/>
          <w:b/>
          <w:bCs/>
          <w:color w:val="5D52A3"/>
          <w:sz w:val="24"/>
          <w:szCs w:val="24"/>
          <w:lang w:eastAsia="el-GR"/>
        </w:rPr>
        <w:t> </w:t>
      </w:r>
    </w:p>
    <w:p w14:paraId="72AE3B19" w14:textId="77777777" w:rsidR="00E36BE1" w:rsidRDefault="00E36BE1"/>
    <w:sectPr w:rsidR="00E36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D15"/>
    <w:multiLevelType w:val="multilevel"/>
    <w:tmpl w:val="815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442C6"/>
    <w:multiLevelType w:val="multilevel"/>
    <w:tmpl w:val="AF84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1A7C"/>
    <w:multiLevelType w:val="multilevel"/>
    <w:tmpl w:val="598A9F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BA03FA"/>
    <w:multiLevelType w:val="multilevel"/>
    <w:tmpl w:val="9E767B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D965C8"/>
    <w:multiLevelType w:val="multilevel"/>
    <w:tmpl w:val="F7D6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8C0643"/>
    <w:multiLevelType w:val="multilevel"/>
    <w:tmpl w:val="AFF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66"/>
    <w:rsid w:val="00460766"/>
    <w:rsid w:val="00E36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BDB8"/>
  <w15:chartTrackingRefBased/>
  <w15:docId w15:val="{0177B531-C14A-4191-B1FD-AEE7C438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88152">
      <w:bodyDiv w:val="1"/>
      <w:marLeft w:val="0"/>
      <w:marRight w:val="0"/>
      <w:marTop w:val="0"/>
      <w:marBottom w:val="0"/>
      <w:divBdr>
        <w:top w:val="none" w:sz="0" w:space="0" w:color="auto"/>
        <w:left w:val="none" w:sz="0" w:space="0" w:color="auto"/>
        <w:bottom w:val="none" w:sz="0" w:space="0" w:color="auto"/>
        <w:right w:val="none" w:sz="0" w:space="0" w:color="auto"/>
      </w:divBdr>
      <w:divsChild>
        <w:div w:id="1607926805">
          <w:marLeft w:val="0"/>
          <w:marRight w:val="0"/>
          <w:marTop w:val="0"/>
          <w:marBottom w:val="160"/>
          <w:divBdr>
            <w:top w:val="none" w:sz="0" w:space="0" w:color="auto"/>
            <w:left w:val="none" w:sz="0" w:space="0" w:color="auto"/>
            <w:bottom w:val="none" w:sz="0" w:space="0" w:color="auto"/>
            <w:right w:val="none" w:sz="0" w:space="0" w:color="auto"/>
          </w:divBdr>
        </w:div>
        <w:div w:id="369112888">
          <w:marLeft w:val="0"/>
          <w:marRight w:val="0"/>
          <w:marTop w:val="0"/>
          <w:marBottom w:val="0"/>
          <w:divBdr>
            <w:top w:val="none" w:sz="0" w:space="0" w:color="auto"/>
            <w:left w:val="none" w:sz="0" w:space="0" w:color="auto"/>
            <w:bottom w:val="none" w:sz="0" w:space="0" w:color="auto"/>
            <w:right w:val="none" w:sz="0" w:space="0" w:color="auto"/>
          </w:divBdr>
          <w:divsChild>
            <w:div w:id="4294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ducation.gr/programmata/gia-anergous/olokliromenes-paremvaseis-anergon-ptyxiouxon-enisxisi-gnoseon-ptyxiouxon-dynamikous-tomeis-anergoi-eos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de.gr/polites/eisodima/dilosi-forologias-eisodimatos-fp-e1-e2-e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ka.gov.gr/el/anakoinoseis/bebaiose-apographes" TargetMode="External"/><Relationship Id="rId11" Type="http://schemas.openxmlformats.org/officeDocument/2006/relationships/hyperlink" Target="http://www.ueducation.gr/" TargetMode="External"/><Relationship Id="rId5" Type="http://schemas.openxmlformats.org/officeDocument/2006/relationships/hyperlink" Target="https://www.gov.gr/ipiresies/ergasia-kai-asphalise/anergia/bebaiose-khronou-anergias" TargetMode="External"/><Relationship Id="rId10" Type="http://schemas.openxmlformats.org/officeDocument/2006/relationships/hyperlink" Target="mailto:egeorgiadou@ueducation.g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4071</Characters>
  <Application>Microsoft Office Word</Application>
  <DocSecurity>0</DocSecurity>
  <Lines>33</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2025-07-11T10:14:00Z</dcterms:created>
  <dcterms:modified xsi:type="dcterms:W3CDTF">2025-07-11T10:16:00Z</dcterms:modified>
</cp:coreProperties>
</file>